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F4C58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黑体" w:hAnsi="黑体" w:eastAsia="黑体" w:cs="黑体"/>
          <w:color w:val="000000"/>
          <w:sz w:val="32"/>
          <w:szCs w:val="22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22"/>
          <w:highlight w:val="none"/>
          <w:u w:val="none"/>
          <w:lang w:val="en-US" w:eastAsia="zh-CN"/>
        </w:rPr>
        <w:t>附件</w:t>
      </w:r>
    </w:p>
    <w:p w14:paraId="3D591F0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22"/>
          <w:highlight w:val="none"/>
          <w:u w:val="none"/>
          <w:lang w:val="en-US" w:eastAsia="zh-CN"/>
        </w:rPr>
      </w:pPr>
    </w:p>
    <w:p w14:paraId="12B7210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</w:pPr>
      <w:bookmarkStart w:id="0" w:name="_GoBack"/>
      <w:r>
        <w:rPr>
          <w:rFonts w:hint="eastAsia" w:ascii="Times New Roman" w:hAnsi="Times New Roman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第八届省政府质量奖及提名奖</w:t>
      </w:r>
    </w:p>
    <w:p w14:paraId="4AA20B1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b/>
          <w:bCs/>
          <w:color w:val="00000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获奖建议名单</w:t>
      </w:r>
    </w:p>
    <w:bookmarkEnd w:id="0"/>
    <w:p w14:paraId="12BBAE3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color w:val="000000"/>
          <w:sz w:val="44"/>
          <w:szCs w:val="44"/>
          <w:lang w:val="en-US" w:eastAsia="zh-CN"/>
        </w:rPr>
      </w:pPr>
    </w:p>
    <w:p w14:paraId="0979A1F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2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22"/>
          <w:lang w:val="en-US" w:eastAsia="zh-CN"/>
        </w:rPr>
        <w:t>一、省政府质量奖</w:t>
      </w:r>
      <w:r>
        <w:rPr>
          <w:rFonts w:hint="eastAsia" w:ascii="Times New Roman" w:hAnsi="Times New Roman" w:eastAsia="黑体" w:cs="Times New Roman"/>
          <w:b w:val="0"/>
          <w:bCs w:val="0"/>
          <w:color w:val="000000"/>
          <w:sz w:val="32"/>
          <w:szCs w:val="22"/>
          <w:lang w:val="en-US" w:eastAsia="zh-CN"/>
        </w:rPr>
        <w:t>获奖建议</w:t>
      </w: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22"/>
          <w:lang w:val="en-US" w:eastAsia="zh-CN"/>
        </w:rPr>
        <w:t>名单</w:t>
      </w:r>
      <w:r>
        <w:rPr>
          <w:rFonts w:hint="default" w:ascii="Times New Roman" w:hAnsi="Times New Roman" w:eastAsia="黑体" w:cs="Times New Roman"/>
          <w:color w:val="000000"/>
          <w:sz w:val="32"/>
          <w:szCs w:val="22"/>
          <w:lang w:val="en-US" w:eastAsia="zh-CN"/>
        </w:rPr>
        <w:t>（10个</w:t>
      </w:r>
      <w:r>
        <w:rPr>
          <w:rFonts w:hint="default" w:ascii="Times New Roman" w:hAnsi="Times New Roman" w:eastAsia="黑体" w:cs="Times New Roman"/>
          <w:color w:val="000000"/>
          <w:sz w:val="32"/>
          <w:szCs w:val="22"/>
          <w:u w:val="none"/>
          <w:lang w:val="en-US" w:eastAsia="zh-CN"/>
        </w:rPr>
        <w:t>）</w:t>
      </w:r>
    </w:p>
    <w:p w14:paraId="1C978CC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2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22"/>
          <w:highlight w:val="none"/>
          <w:u w:val="none"/>
          <w:lang w:val="en-US" w:eastAsia="zh-CN"/>
        </w:rPr>
        <w:t>库卡机器人（广东）有限公司</w:t>
      </w:r>
    </w:p>
    <w:p w14:paraId="50A2FDA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2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22"/>
          <w:lang w:val="en-US" w:eastAsia="zh-CN"/>
        </w:rPr>
        <w:t>惠州市德赛西威汽车电子股份有限公司</w:t>
      </w:r>
    </w:p>
    <w:p w14:paraId="1FF7C3B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2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22"/>
          <w:highlight w:val="none"/>
          <w:u w:val="none"/>
          <w:lang w:val="en-US" w:eastAsia="zh-CN"/>
        </w:rPr>
        <w:t>深圳市兆威机电股份有限公司</w:t>
      </w:r>
    </w:p>
    <w:p w14:paraId="0634C20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2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22"/>
          <w:highlight w:val="none"/>
          <w:u w:val="none"/>
          <w:lang w:eastAsia="zh-CN"/>
        </w:rPr>
        <w:t>广东鼎泰高科技术股份有限公司</w:t>
      </w:r>
    </w:p>
    <w:p w14:paraId="43CB2AD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2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22"/>
          <w:lang w:val="en-US" w:eastAsia="zh-CN"/>
        </w:rPr>
        <w:t>广州白云电器设备股份有限公司</w:t>
      </w:r>
    </w:p>
    <w:p w14:paraId="2C2FBBC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2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22"/>
          <w:lang w:val="en-US" w:eastAsia="zh-CN"/>
        </w:rPr>
        <w:t>广东鸿图科技股份有限公司</w:t>
      </w:r>
    </w:p>
    <w:p w14:paraId="23EEE54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2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22"/>
          <w:lang w:val="en-US" w:eastAsia="zh-CN"/>
        </w:rPr>
        <w:t>中国南方电网有限责任公司超高压输电公司</w:t>
      </w:r>
    </w:p>
    <w:p w14:paraId="5633B86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2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22"/>
          <w:lang w:val="en-US" w:eastAsia="zh-CN"/>
        </w:rPr>
        <w:t>茂名重力石化装备股份公司</w:t>
      </w:r>
    </w:p>
    <w:p w14:paraId="134FCC4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2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22"/>
          <w:lang w:val="en-US" w:eastAsia="zh-CN"/>
        </w:rPr>
        <w:t>广东奥飞实业有限公司</w:t>
      </w:r>
    </w:p>
    <w:p w14:paraId="7781669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2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22"/>
          <w:lang w:val="en-US" w:eastAsia="zh-CN"/>
        </w:rPr>
        <w:t>白云机场CAN枢纽运行管理中心</w:t>
      </w:r>
    </w:p>
    <w:p w14:paraId="7CFF95D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2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22"/>
          <w:lang w:val="en-US" w:eastAsia="zh-CN"/>
        </w:rPr>
        <w:t>二、省政府质量奖提名奖</w:t>
      </w:r>
      <w:r>
        <w:rPr>
          <w:rFonts w:hint="eastAsia" w:ascii="Times New Roman" w:hAnsi="Times New Roman" w:eastAsia="黑体" w:cs="Times New Roman"/>
          <w:b w:val="0"/>
          <w:bCs w:val="0"/>
          <w:color w:val="000000"/>
          <w:sz w:val="32"/>
          <w:szCs w:val="22"/>
          <w:lang w:val="en-US" w:eastAsia="zh-CN"/>
        </w:rPr>
        <w:t>获奖</w:t>
      </w: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22"/>
          <w:lang w:val="en-US" w:eastAsia="zh-CN"/>
        </w:rPr>
        <w:t>建议名单（3</w:t>
      </w:r>
      <w:r>
        <w:rPr>
          <w:rFonts w:hint="eastAsia" w:ascii="Times New Roman" w:hAnsi="Times New Roman" w:eastAsia="黑体" w:cs="Times New Roman"/>
          <w:b w:val="0"/>
          <w:bCs w:val="0"/>
          <w:color w:val="000000"/>
          <w:sz w:val="32"/>
          <w:szCs w:val="22"/>
          <w:lang w:val="en-US" w:eastAsia="zh-CN"/>
        </w:rPr>
        <w:t>8</w:t>
      </w: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22"/>
          <w:lang w:val="en-US" w:eastAsia="zh-CN"/>
        </w:rPr>
        <w:t>个）</w:t>
      </w:r>
    </w:p>
    <w:p w14:paraId="0AD4741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2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22"/>
          <w:lang w:val="en-US" w:eastAsia="zh-CN"/>
        </w:rPr>
        <w:t>高景太阳能股份有限公司</w:t>
      </w:r>
    </w:p>
    <w:p w14:paraId="1096489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2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22"/>
          <w:lang w:val="en-US" w:eastAsia="zh-CN"/>
        </w:rPr>
        <w:t>东方电气（广州）重型机器有限公司</w:t>
      </w:r>
    </w:p>
    <w:p w14:paraId="6751AAB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2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22"/>
          <w:lang w:val="en-US" w:eastAsia="zh-CN"/>
        </w:rPr>
        <w:t>贝特瑞新材料集团股份有限公司</w:t>
      </w:r>
    </w:p>
    <w:p w14:paraId="313D653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2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22"/>
          <w:lang w:val="en-US" w:eastAsia="zh-CN"/>
        </w:rPr>
        <w:t>新明珠集团股份有限公司</w:t>
      </w:r>
    </w:p>
    <w:p w14:paraId="2C39602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i w:val="0"/>
          <w:color w:val="000000"/>
          <w:kern w:val="2"/>
          <w:sz w:val="32"/>
          <w:szCs w:val="2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22"/>
          <w:lang w:val="en-US" w:eastAsia="zh-CN"/>
        </w:rPr>
        <w:t>广东凤铝铝业有限公司</w:t>
      </w:r>
    </w:p>
    <w:p w14:paraId="1DC0DCB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2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22"/>
          <w:lang w:val="en-US" w:eastAsia="zh-CN"/>
        </w:rPr>
        <w:t>广东简一（集团）陶瓷有限公司</w:t>
      </w:r>
    </w:p>
    <w:p w14:paraId="6F6A7C8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22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color w:val="000000"/>
          <w:kern w:val="2"/>
          <w:sz w:val="32"/>
          <w:szCs w:val="22"/>
          <w:highlight w:val="none"/>
          <w:u w:val="none"/>
          <w:lang w:val="en-US" w:eastAsia="zh-CN" w:bidi="ar"/>
        </w:rPr>
        <w:t>惠州亿纬锂能股份有限公司</w:t>
      </w:r>
    </w:p>
    <w:p w14:paraId="0E270F0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2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22"/>
          <w:lang w:val="en-US" w:eastAsia="zh-CN"/>
        </w:rPr>
        <w:t>慕思健康睡眠股份有限公司</w:t>
      </w:r>
    </w:p>
    <w:p w14:paraId="239000A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2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22"/>
          <w:lang w:val="en-US" w:eastAsia="zh-CN"/>
        </w:rPr>
        <w:t>广州视源电子科技股份有限公司</w:t>
      </w:r>
    </w:p>
    <w:p w14:paraId="2047A58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2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22"/>
          <w:lang w:val="en-US" w:eastAsia="zh-CN"/>
        </w:rPr>
        <w:t>维达纸业（中国）有限公司</w:t>
      </w:r>
    </w:p>
    <w:p w14:paraId="23071C1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2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22"/>
          <w:lang w:val="en-US" w:eastAsia="zh-CN"/>
        </w:rPr>
        <w:t>东莞华贝电子科技有限公司</w:t>
      </w:r>
    </w:p>
    <w:p w14:paraId="2014685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2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22"/>
          <w:lang w:val="en-US" w:eastAsia="zh-CN"/>
        </w:rPr>
        <w:t>日丰企业集团有限公司</w:t>
      </w:r>
    </w:p>
    <w:p w14:paraId="704CA17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2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22"/>
          <w:lang w:val="en-US" w:eastAsia="zh-CN"/>
        </w:rPr>
        <w:t>箭牌家居集团股份有限公司</w:t>
      </w:r>
    </w:p>
    <w:p w14:paraId="5041C0F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2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22"/>
          <w:lang w:val="en-US" w:eastAsia="zh-CN"/>
        </w:rPr>
        <w:t>广州立白企业集团有限公司</w:t>
      </w:r>
    </w:p>
    <w:p w14:paraId="7118293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2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22"/>
          <w:lang w:val="en-US" w:eastAsia="zh-CN"/>
        </w:rPr>
        <w:t>长园深瑞继保自动化有限公司</w:t>
      </w:r>
    </w:p>
    <w:p w14:paraId="0D651E0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2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22"/>
          <w:lang w:val="en-US" w:eastAsia="zh-CN"/>
        </w:rPr>
        <w:t>丰宾电子科技股份有限公司</w:t>
      </w:r>
    </w:p>
    <w:p w14:paraId="558B143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2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22"/>
          <w:lang w:val="en-US" w:eastAsia="zh-CN"/>
        </w:rPr>
        <w:t>广州环亚化妆品科技股份有限公司</w:t>
      </w:r>
    </w:p>
    <w:p w14:paraId="2AF8C62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2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22"/>
          <w:lang w:val="en-US" w:eastAsia="zh-CN"/>
        </w:rPr>
        <w:t>广州番禺电缆集团有限公司</w:t>
      </w:r>
    </w:p>
    <w:p w14:paraId="6FB5FB5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2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22"/>
          <w:lang w:val="en-US" w:eastAsia="zh-CN"/>
        </w:rPr>
        <w:t>TCL空调器（中山）有限公司</w:t>
      </w:r>
    </w:p>
    <w:p w14:paraId="625FC73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2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22"/>
          <w:lang w:val="en-US" w:eastAsia="zh-CN"/>
        </w:rPr>
        <w:t>珠海凯邦电机制造有限公司</w:t>
      </w:r>
    </w:p>
    <w:p w14:paraId="15CB831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2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22"/>
          <w:lang w:val="en-US" w:eastAsia="zh-CN"/>
        </w:rPr>
        <w:t>粤芯半导体技术股份有限公司</w:t>
      </w:r>
    </w:p>
    <w:p w14:paraId="2E4CDD0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2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22"/>
          <w:lang w:val="en-US" w:eastAsia="zh-CN"/>
        </w:rPr>
        <w:t>广东拓斯达科技股份有限公司</w:t>
      </w:r>
    </w:p>
    <w:p w14:paraId="59E66B9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2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22"/>
          <w:lang w:val="en-US" w:eastAsia="zh-CN"/>
        </w:rPr>
        <w:t>索菲亚家居股份有限公司</w:t>
      </w:r>
    </w:p>
    <w:p w14:paraId="4BA72C9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2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22"/>
          <w:lang w:val="en-US" w:eastAsia="zh-CN"/>
        </w:rPr>
        <w:t>胜蓝科技股份有限公司</w:t>
      </w:r>
    </w:p>
    <w:p w14:paraId="3AF0F71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2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22"/>
          <w:lang w:val="en-US" w:eastAsia="zh-CN"/>
        </w:rPr>
        <w:t>广东通宇通讯股份有限公司</w:t>
      </w:r>
    </w:p>
    <w:p w14:paraId="5FED4F9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2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22"/>
          <w:lang w:val="en-US" w:eastAsia="zh-CN"/>
        </w:rPr>
        <w:t>广东合胜厨电科技有限公司</w:t>
      </w:r>
    </w:p>
    <w:p w14:paraId="7158655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2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22"/>
          <w:lang w:eastAsia="zh-CN"/>
        </w:rPr>
        <w:t>广东智通人才连锁股份有限公司</w:t>
      </w:r>
    </w:p>
    <w:p w14:paraId="0AE8430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2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22"/>
          <w:lang w:val="en-US" w:eastAsia="zh-CN"/>
        </w:rPr>
        <w:t>深圳市深粮控股股份有限公司</w:t>
      </w:r>
    </w:p>
    <w:p w14:paraId="7B03D51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2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22"/>
          <w:lang w:val="en-US" w:eastAsia="zh-CN"/>
        </w:rPr>
        <w:t>广州市工贸技师学院</w:t>
      </w:r>
    </w:p>
    <w:p w14:paraId="3A316AD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2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22"/>
          <w:lang w:val="en-US" w:eastAsia="zh-CN"/>
        </w:rPr>
        <w:t>广州市浩洋电子股份有限公司</w:t>
      </w:r>
    </w:p>
    <w:p w14:paraId="1D85933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2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22"/>
          <w:lang w:val="en-US" w:eastAsia="zh-CN"/>
        </w:rPr>
        <w:t>广东正超电气有限公司</w:t>
      </w:r>
    </w:p>
    <w:p w14:paraId="4FA65AA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2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22"/>
          <w:lang w:val="en-US" w:eastAsia="zh-CN"/>
        </w:rPr>
        <w:t>梅州伊利冷冻食品有限责任公司</w:t>
      </w:r>
    </w:p>
    <w:p w14:paraId="0145B0C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2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22"/>
          <w:lang w:val="en-US" w:eastAsia="zh-CN"/>
        </w:rPr>
        <w:t>亿航智能设备（广州）有限公司</w:t>
      </w:r>
    </w:p>
    <w:p w14:paraId="0824406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2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22"/>
          <w:lang w:val="en-US" w:eastAsia="zh-CN"/>
        </w:rPr>
        <w:t>宝钢化工湛江有限公司</w:t>
      </w:r>
    </w:p>
    <w:p w14:paraId="00936DD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2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22"/>
          <w:lang w:val="en-US" w:eastAsia="zh-CN"/>
        </w:rPr>
        <w:t>深圳市京鼎工业技术股份有限公司</w:t>
      </w:r>
    </w:p>
    <w:p w14:paraId="6824905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2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22"/>
          <w:lang w:val="en-US" w:eastAsia="zh-CN"/>
        </w:rPr>
        <w:t>珠海格力电器股份有限公司工艺部控制器工艺室</w:t>
      </w:r>
    </w:p>
    <w:p w14:paraId="2938B3B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2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22"/>
          <w:lang w:val="en-US" w:eastAsia="zh-CN"/>
        </w:rPr>
        <w:t>鹤山联塑实业发展有限公司大口径市政管道班</w:t>
      </w:r>
    </w:p>
    <w:p w14:paraId="2CB02DEB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22"/>
          <w:lang w:val="en-US" w:eastAsia="zh-CN"/>
        </w:rPr>
        <w:t>广东电网有限责任公司广州供电局变电管理一所</w:t>
      </w:r>
    </w:p>
    <w:p w14:paraId="1E01F57B">
      <w:pPr>
        <w:pStyle w:val="2"/>
        <w:rPr>
          <w:rFonts w:hint="default"/>
        </w:rPr>
      </w:pPr>
    </w:p>
    <w:p w14:paraId="17DC0FD6">
      <w:pPr>
        <w:pStyle w:val="2"/>
        <w:rPr>
          <w:rFonts w:hint="default"/>
        </w:rPr>
      </w:pPr>
    </w:p>
    <w:p w14:paraId="78B7B8B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文鼎CS大宋"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方正兰亭黑_YS_GB18030"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D26A6F"/>
    <w:rsid w:val="53D26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ind w:left="0" w:firstLine="880" w:firstLineChars="200"/>
      <w:jc w:val="left"/>
    </w:pPr>
    <w:rPr>
      <w:rFonts w:ascii="宋体" w:hAnsi="宋体"/>
      <w:szCs w:val="32"/>
    </w:rPr>
  </w:style>
  <w:style w:type="paragraph" w:styleId="3">
    <w:name w:val="Body Text"/>
    <w:basedOn w:val="1"/>
    <w:next w:val="1"/>
    <w:qFormat/>
    <w:uiPriority w:val="0"/>
    <w:pPr>
      <w:spacing w:after="120"/>
    </w:pPr>
    <w:rPr>
      <w:rFonts w:ascii="Times New Roman" w:hAnsi="Times New Roman" w:cs="Times New Roman"/>
      <w:sz w:val="30"/>
    </w:rPr>
  </w:style>
  <w:style w:type="paragraph" w:styleId="4">
    <w:name w:val="Plain Text"/>
    <w:basedOn w:val="1"/>
    <w:qFormat/>
    <w:uiPriority w:val="0"/>
    <w:rPr>
      <w:rFonts w:ascii="宋体" w:hAnsi="Courier New" w:eastAsia="宋体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省市场监督管理局</Company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2025-07-17T06:54:00Z</dcterms:created>
  <dc:creator>胡翌婧</dc:creator>
  <cp:lastModifiedBy>胡翌婧</cp:lastModifiedBy>
  <dcterms:modified xsi:type="dcterms:W3CDTF">2025-07-17T06:55:23Z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95C1CF0A570642579B85B015A8F52D80_11</vt:lpwstr>
  </property>
  <property fmtid="{D5CDD505-2E9C-101B-9397-08002B2CF9AE}" pid="4" name="KSOTemplateDocerSaveRecord">
    <vt:lpwstr>eyJoZGlkIjoiODNjM2VkZWUwYjdkZDYzZGY2NmZiZGNiZGIyMjFjYWIiLCJ1c2VySWQiOiIyNDQ2MzYxMzgifQ==</vt:lpwstr>
  </property>
</Properties>
</file>